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u w:val="single"/>
        </w:rPr>
      </w:pPr>
      <w:bookmarkStart w:colFirst="0" w:colLast="0" w:name="_jceprew5222i" w:id="0"/>
      <w:bookmarkEnd w:id="0"/>
      <w:r w:rsidDel="00000000" w:rsidR="00000000" w:rsidRPr="00000000">
        <w:rPr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5295900</wp:posOffset>
            </wp:positionH>
            <wp:positionV relativeFrom="page">
              <wp:posOffset>1128471</wp:posOffset>
            </wp:positionV>
            <wp:extent cx="2152650" cy="16256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2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u w:val="single"/>
          <w:rtl w:val="0"/>
        </w:rPr>
        <w:t xml:space="preserve">Activities for Students @ Helen Fort 2023-24</w:t>
      </w:r>
    </w:p>
    <w:tbl>
      <w:tblPr>
        <w:tblStyle w:val="Table1"/>
        <w:tblW w:w="7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"/>
        <w:gridCol w:w="3690"/>
        <w:tblGridChange w:id="0">
          <w:tblGrid>
            <w:gridCol w:w="3480"/>
            <w:gridCol w:w="369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Clubs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Advisor/Coach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Anchored for Life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Roccato, Pat Hines, Julie Johnson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Anime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TBD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Club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TBD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Cheerleading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Stephanie Harmon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Chess &amp; Games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Eric Dennis, Kate Heck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Choral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Afton Pressley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Cultures Club Studies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Scott Golluscio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Cooking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Dawn Piterski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 &amp; Sexuality Alliance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Amanda Schott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Instrumental Music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Frank Zintl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Mentorship through Music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Scott Golluscio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Robotics Club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Shannon Robertson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Interscholastic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Basketball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Schaefer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Basketball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Roccato, Desiree Macey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Baseball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Lamola, Daniel Koon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 Country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Stephanie Harmon, Eric Dennis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 Hockey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Desiree Macey, Shannon Robertson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Soccer  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TBD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Chris Mazzarelli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Soccer  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Scott Golluscio, DeAnna Richardson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Softball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Scott Golluscio, Shannon Robertson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Track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Martusus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Wrestling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Lamola, Dan Koon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Intramural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Flag Football (Co-ed)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Martusus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Basketball HFMS (Co-ed)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Roccato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Soccer (Co-ed)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Volleyball (Co-ed)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Scott Golluscio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Team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d6e3b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Music/Theater Arts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Shannon Robertson, Afton Pressley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Jr Honor Society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 Heck, Shannon Robertson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Rogate/Model Congress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Danielle Grgas, Mike Martusus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Council HFMS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Wanat, Pat Hines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Woodshop Club HFMS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Wayne Mocci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Yearbook HFMS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Marcy Scollay, Tricia Kouch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